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E4" w:rsidRPr="001A4EB1" w:rsidRDefault="00D361E4" w:rsidP="00AD5E7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0DC">
        <w:rPr>
          <w:noProof/>
          <w:sz w:val="20"/>
          <w:szCs w:val="20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39" w:rsidRDefault="00D361E4" w:rsidP="004A2371">
      <w:pPr>
        <w:pStyle w:val="1"/>
        <w:keepNext w:val="0"/>
        <w:widowControl w:val="0"/>
        <w:jc w:val="center"/>
        <w:rPr>
          <w:rFonts w:eastAsia="Calibri"/>
          <w:b/>
          <w:szCs w:val="28"/>
          <w:lang w:val="uk-UA" w:eastAsia="en-US"/>
        </w:rPr>
      </w:pPr>
      <w:r w:rsidRPr="00D53609">
        <w:rPr>
          <w:b/>
          <w:szCs w:val="28"/>
        </w:rPr>
        <w:t>ЛУГАНСЬКА ОБЛАСНА ДЕРЖАВНА АДМІНІСТРАЦІЯ</w:t>
      </w:r>
      <w:r w:rsidR="00526039" w:rsidRPr="00526039">
        <w:rPr>
          <w:rFonts w:eastAsia="Calibri"/>
          <w:b/>
          <w:szCs w:val="28"/>
          <w:lang w:val="uk-UA" w:eastAsia="en-US"/>
        </w:rPr>
        <w:t xml:space="preserve"> </w:t>
      </w:r>
    </w:p>
    <w:p w:rsidR="004A2371" w:rsidRDefault="005178A2" w:rsidP="005E7482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З П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>ИТАНЬ НОРМАТИВНО-ПРАВОВОЇ</w:t>
      </w:r>
    </w:p>
    <w:p w:rsidR="00D361E4" w:rsidRPr="004A2371" w:rsidRDefault="004A2371" w:rsidP="007A400C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5178A2">
        <w:rPr>
          <w:rFonts w:ascii="Times New Roman" w:hAnsi="Times New Roman" w:cs="Times New Roman"/>
          <w:b/>
          <w:sz w:val="28"/>
          <w:szCs w:val="28"/>
          <w:lang w:val="uk-UA"/>
        </w:rPr>
        <w:t>ТА ДЕЦЕНТРАЛІЗАЦІЇ</w:t>
      </w:r>
      <w:r w:rsidR="007A40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ЛУГАНСЬКОЇ ОБЛАСНОЇ ДЕРЖАВНОЇ АДМІНІСТРАЦІЇ</w:t>
      </w:r>
    </w:p>
    <w:p w:rsidR="00D361E4" w:rsidRPr="00A13E9A" w:rsidRDefault="00D361E4" w:rsidP="00D361E4">
      <w:pPr>
        <w:widowControl w:val="0"/>
        <w:suppressAutoHyphens w:val="0"/>
        <w:jc w:val="center"/>
        <w:rPr>
          <w:rFonts w:ascii="Times New Roman" w:hAnsi="Times New Roman" w:cs="Times New Roman"/>
          <w:sz w:val="8"/>
          <w:szCs w:val="8"/>
          <w:lang w:val="uk-UA"/>
        </w:rPr>
      </w:pPr>
    </w:p>
    <w:p w:rsidR="00D361E4" w:rsidRPr="001A4EB1" w:rsidRDefault="00D361E4" w:rsidP="00D361E4">
      <w:pPr>
        <w:widowControl w:val="0"/>
        <w:suppressAutoHyphens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EB1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D361E4" w:rsidRPr="001A4EB1" w:rsidRDefault="00BB13E3" w:rsidP="0037685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60905">
        <w:rPr>
          <w:rFonts w:ascii="Times New Roman" w:hAnsi="Times New Roman" w:cs="Times New Roman"/>
          <w:sz w:val="28"/>
          <w:szCs w:val="28"/>
          <w:lang w:val="uk-UA"/>
        </w:rPr>
        <w:t xml:space="preserve">__________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609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905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6C3F85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r w:rsidR="00760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60905">
        <w:rPr>
          <w:rFonts w:ascii="Times New Roman" w:hAnsi="Times New Roman" w:cs="Times New Roman"/>
          <w:sz w:val="28"/>
          <w:szCs w:val="28"/>
          <w:lang w:val="uk-UA"/>
        </w:rPr>
        <w:t>№ _______</w:t>
      </w:r>
    </w:p>
    <w:p w:rsidR="00D361E4" w:rsidRPr="00A13E9A" w:rsidRDefault="00D361E4" w:rsidP="00D361E4">
      <w:pPr>
        <w:spacing w:after="0" w:line="240" w:lineRule="auto"/>
        <w:ind w:right="5102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61E4" w:rsidRDefault="00D361E4" w:rsidP="00D361E4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D361E4" w:rsidRDefault="00D361E4" w:rsidP="00D361E4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956317" w:rsidRDefault="00956317" w:rsidP="00D361E4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A21" w:rsidRDefault="00231A21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5B80" w:rsidRDefault="00995B80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5B80" w:rsidRPr="00995B80" w:rsidRDefault="00995B80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61E4" w:rsidRPr="008323F2" w:rsidRDefault="00956317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361E4" w:rsidRPr="008323F2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="009F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>розміру</w:t>
      </w:r>
      <w:r w:rsidR="009F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971" w:rsidRPr="008323F2">
        <w:rPr>
          <w:rFonts w:ascii="Times New Roman" w:hAnsi="Times New Roman" w:cs="Times New Roman"/>
          <w:b/>
          <w:sz w:val="28"/>
          <w:szCs w:val="28"/>
          <w:lang w:val="uk-UA"/>
        </w:rPr>
        <w:t>фактичних</w:t>
      </w: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5E10">
        <w:rPr>
          <w:rFonts w:ascii="Times New Roman" w:hAnsi="Times New Roman" w:cs="Times New Roman"/>
          <w:b/>
          <w:sz w:val="28"/>
          <w:szCs w:val="28"/>
          <w:lang w:val="uk-UA"/>
        </w:rPr>
        <w:t>витрат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5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>копіювання</w:t>
      </w:r>
      <w:r w:rsidR="00BD5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друк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971" w:rsidRPr="008323F2">
        <w:rPr>
          <w:rFonts w:ascii="Times New Roman" w:hAnsi="Times New Roman" w:cs="Times New Roman"/>
          <w:b/>
          <w:sz w:val="28"/>
          <w:szCs w:val="28"/>
          <w:lang w:val="uk-UA"/>
        </w:rPr>
        <w:t>документів,</w:t>
      </w: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надаються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61E4" w:rsidRPr="008323F2">
        <w:rPr>
          <w:rFonts w:ascii="Times New Roman" w:hAnsi="Times New Roman" w:cs="Times New Roman"/>
          <w:b/>
          <w:sz w:val="28"/>
          <w:szCs w:val="28"/>
          <w:lang w:val="uk-UA"/>
        </w:rPr>
        <w:t>за запитом на інформацію</w:t>
      </w:r>
      <w:r w:rsidR="00231A21">
        <w:rPr>
          <w:rFonts w:ascii="Times New Roman" w:hAnsi="Times New Roman" w:cs="Times New Roman"/>
          <w:b/>
          <w:sz w:val="28"/>
          <w:szCs w:val="28"/>
          <w:lang w:val="uk-UA"/>
        </w:rPr>
        <w:t>, розпорядником якої є У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>правління з питань нормативно-правової роботи та децентралізації Луганської обласної державної адміністрації</w:t>
      </w:r>
    </w:p>
    <w:p w:rsidR="00B23971" w:rsidRPr="008323F2" w:rsidRDefault="00B23971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3971" w:rsidRPr="008323F2" w:rsidRDefault="00D361E4" w:rsidP="00B2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1A21" w:rsidRPr="00231A2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6, 41 </w:t>
      </w:r>
      <w:r w:rsidR="00231A21" w:rsidRPr="008323F2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місцеві державні адміністрації»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2228" w:rsidRPr="008323F2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>ами другою та третьою</w:t>
      </w:r>
      <w:r w:rsidR="000E2228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статті 21 Закону України «Про доступ до 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>публічної інформації», постановою</w:t>
      </w:r>
      <w:r w:rsidR="000E2228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        від 13 липня 2011 року № 740 «Про затвердження граничних норм витрат на копіювання або друк документів, що надаю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>ться за запитом на інформацію»</w:t>
      </w:r>
      <w:r w:rsidR="00587BBC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7909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         з </w:t>
      </w:r>
      <w:r w:rsidR="00587BBC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E1280F" w:rsidRPr="008323F2">
        <w:rPr>
          <w:rFonts w:ascii="Times New Roman" w:hAnsi="Times New Roman" w:cs="Times New Roman"/>
          <w:sz w:val="28"/>
          <w:szCs w:val="28"/>
          <w:lang w:val="uk-UA"/>
        </w:rPr>
        <w:t>раціонального використання бюджетних</w:t>
      </w:r>
      <w:r w:rsidR="000B7909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80F" w:rsidRPr="008323F2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розміру фактичних витрат на копіювання і</w:t>
      </w:r>
      <w:r w:rsidR="00231A21" w:rsidRPr="00231A21">
        <w:rPr>
          <w:rFonts w:ascii="Times New Roman" w:hAnsi="Times New Roman" w:cs="Times New Roman"/>
          <w:sz w:val="28"/>
          <w:szCs w:val="28"/>
          <w:lang w:val="uk-UA"/>
        </w:rPr>
        <w:t xml:space="preserve"> друк документів, що надаються за запитом на інформацію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685F" w:rsidRPr="008323F2" w:rsidRDefault="000B7909" w:rsidP="00B2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23971" w:rsidRPr="008323F2" w:rsidRDefault="00B23971" w:rsidP="00B2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B51" w:rsidRPr="008323F2" w:rsidRDefault="003B02CC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розмір фактичних витрат на копіювання або друк документів, що надаються за запитом на інформацію, розпорядником якої є </w:t>
      </w:r>
      <w:r w:rsidR="005178A2" w:rsidRPr="008323F2">
        <w:rPr>
          <w:rFonts w:ascii="Times New Roman" w:hAnsi="Times New Roman" w:cs="Times New Roman"/>
          <w:sz w:val="28"/>
          <w:szCs w:val="28"/>
          <w:lang w:val="uk-UA"/>
        </w:rPr>
        <w:t>Управління з питань нормативно-правової роботи та децентралізації</w:t>
      </w:r>
      <w:r w:rsidR="005178A2" w:rsidRPr="0083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>Луганської обласної державної адміністрації</w:t>
      </w:r>
      <w:r w:rsidR="00FB40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318B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D4E73" w:rsidRPr="008323F2">
        <w:rPr>
          <w:rFonts w:ascii="Times New Roman" w:hAnsi="Times New Roman" w:cs="Times New Roman"/>
          <w:sz w:val="28"/>
          <w:szCs w:val="28"/>
          <w:lang w:val="uk-UA"/>
        </w:rPr>
        <w:t>додає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B23971" w:rsidRPr="008323F2" w:rsidRDefault="00B23971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FCA" w:rsidRPr="008323F2" w:rsidRDefault="00D66FCA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2. Наказ набирає чинності з дня його </w:t>
      </w:r>
      <w:r w:rsidR="00173C53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опублікування в </w:t>
      </w:r>
      <w:r w:rsidR="000B7909" w:rsidRPr="008323F2">
        <w:rPr>
          <w:rFonts w:ascii="Times New Roman" w:hAnsi="Times New Roman" w:cs="Times New Roman"/>
          <w:sz w:val="28"/>
          <w:szCs w:val="28"/>
          <w:lang w:val="uk-UA"/>
        </w:rPr>
        <w:t>газеті «Вісник Луганщини»</w:t>
      </w:r>
      <w:r w:rsidRPr="008323F2">
        <w:rPr>
          <w:rFonts w:ascii="Times New Roman" w:hAnsi="Times New Roman" w:cs="Times New Roman"/>
          <w:sz w:val="28"/>
          <w:szCs w:val="28"/>
          <w:lang w:val="uk-UA"/>
        </w:rPr>
        <w:t>, але не раніше дня його державної реєстрації у Головному територіальному управлінні юстиції у Луганській області.</w:t>
      </w:r>
    </w:p>
    <w:p w:rsidR="002D0D55" w:rsidRDefault="002D0D55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D0D55" w:rsidSect="0042234E">
          <w:pgSz w:w="11906" w:h="16838"/>
          <w:pgMar w:top="238" w:right="567" w:bottom="1134" w:left="1701" w:header="709" w:footer="709" w:gutter="0"/>
          <w:cols w:space="708"/>
          <w:docGrid w:linePitch="360"/>
        </w:sectPr>
      </w:pPr>
    </w:p>
    <w:p w:rsidR="00995B80" w:rsidRDefault="00995B80" w:rsidP="00B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995B80" w:rsidRDefault="00995B80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8B" w:rsidRPr="008323F2" w:rsidRDefault="000B7909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B47786" w:rsidRPr="008323F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>аказу залишаю за собою</w:t>
      </w:r>
      <w:r w:rsidR="00173C53" w:rsidRPr="008323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971" w:rsidRDefault="00B23971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D55" w:rsidRPr="008323F2" w:rsidRDefault="002D0D55" w:rsidP="00206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D55" w:rsidRDefault="00AD4338" w:rsidP="002D0D55">
      <w:pPr>
        <w:tabs>
          <w:tab w:val="left" w:pos="7088"/>
        </w:tabs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B13E3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BB13E3" w:rsidRPr="008323F2">
        <w:rPr>
          <w:rFonts w:ascii="Times New Roman" w:hAnsi="Times New Roman" w:cs="Times New Roman"/>
          <w:sz w:val="28"/>
          <w:szCs w:val="28"/>
          <w:lang w:val="uk-UA"/>
        </w:rPr>
        <w:t>В.М.ЛАЗНІКОВ</w:t>
      </w:r>
    </w:p>
    <w:p w:rsidR="002D0D55" w:rsidRPr="003D7CA8" w:rsidRDefault="002D0D55" w:rsidP="00BB13E3">
      <w:pPr>
        <w:tabs>
          <w:tab w:val="left" w:pos="7088"/>
        </w:tabs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D55" w:rsidRPr="003D7CA8" w:rsidRDefault="002D0D55" w:rsidP="00BB13E3">
      <w:pPr>
        <w:tabs>
          <w:tab w:val="left" w:pos="7088"/>
        </w:tabs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5CA2" w:rsidRDefault="00FD5CA2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1FF7" w:rsidRDefault="00431FF7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1FF7" w:rsidRDefault="00431FF7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1FF7" w:rsidRDefault="00431FF7" w:rsidP="00431FF7">
      <w:pPr>
        <w:spacing w:after="0"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Default="00431FF7" w:rsidP="00431FF7">
      <w:pPr>
        <w:spacing w:after="0"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C61" w:rsidRDefault="007C7C61" w:rsidP="00431FF7">
      <w:pPr>
        <w:spacing w:after="0"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31FF7" w:rsidRPr="003D7D76" w:rsidRDefault="00431FF7" w:rsidP="00431FF7">
      <w:pPr>
        <w:spacing w:after="0"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D76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31FF7" w:rsidRPr="003D7D76" w:rsidRDefault="00431FF7" w:rsidP="00431FF7">
      <w:pPr>
        <w:spacing w:after="0" w:line="240" w:lineRule="auto"/>
        <w:ind w:left="5897"/>
        <w:rPr>
          <w:rFonts w:ascii="Times New Roman" w:hAnsi="Times New Roman" w:cs="Times New Roman"/>
          <w:sz w:val="28"/>
          <w:szCs w:val="28"/>
          <w:lang w:val="uk-UA"/>
        </w:rPr>
      </w:pPr>
      <w:r w:rsidRPr="003D7D76">
        <w:rPr>
          <w:rFonts w:ascii="Times New Roman" w:hAnsi="Times New Roman" w:cs="Times New Roman"/>
          <w:sz w:val="28"/>
          <w:szCs w:val="28"/>
          <w:lang w:val="uk-UA"/>
        </w:rPr>
        <w:t>Наказ Управління з питань нормативно-правової роботи та децентралізації Луганської обласної державної адміністрації</w:t>
      </w:r>
    </w:p>
    <w:p w:rsidR="00431FF7" w:rsidRPr="003D7D76" w:rsidRDefault="00431FF7" w:rsidP="00431FF7">
      <w:pPr>
        <w:spacing w:after="0"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D76">
        <w:rPr>
          <w:rFonts w:ascii="Times New Roman" w:hAnsi="Times New Roman" w:cs="Times New Roman"/>
          <w:sz w:val="28"/>
          <w:szCs w:val="28"/>
          <w:lang w:val="uk-UA"/>
        </w:rPr>
        <w:t>____________ № _________</w:t>
      </w: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A90D9C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D9C">
        <w:rPr>
          <w:rFonts w:ascii="Times New Roman" w:hAnsi="Times New Roman" w:cs="Times New Roman"/>
          <w:b/>
          <w:sz w:val="28"/>
          <w:szCs w:val="28"/>
          <w:lang w:val="uk-UA"/>
        </w:rPr>
        <w:t>Розмір фактичних витрат на копіювання або друк документів,</w:t>
      </w:r>
    </w:p>
    <w:p w:rsidR="00431FF7" w:rsidRPr="00A90D9C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D9C">
        <w:rPr>
          <w:rFonts w:ascii="Times New Roman" w:hAnsi="Times New Roman" w:cs="Times New Roman"/>
          <w:b/>
          <w:sz w:val="28"/>
          <w:szCs w:val="28"/>
          <w:lang w:val="uk-UA"/>
        </w:rPr>
        <w:t>що надаються за запитом на інформацію, розпорядником якої є</w:t>
      </w:r>
    </w:p>
    <w:p w:rsidR="00431FF7" w:rsidRPr="00A90D9C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D9C">
        <w:rPr>
          <w:rFonts w:ascii="Times New Roman" w:hAnsi="Times New Roman" w:cs="Times New Roman"/>
          <w:b/>
          <w:sz w:val="28"/>
          <w:szCs w:val="28"/>
          <w:lang w:val="uk-UA"/>
        </w:rPr>
        <w:t>Управління з питань нормативно-правової роботи та децентралізації</w:t>
      </w:r>
    </w:p>
    <w:p w:rsidR="00431FF7" w:rsidRPr="003D7D76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0D9C">
        <w:rPr>
          <w:rFonts w:ascii="Times New Roman" w:hAnsi="Times New Roman" w:cs="Times New Roman"/>
          <w:b/>
          <w:sz w:val="28"/>
          <w:szCs w:val="28"/>
          <w:lang w:val="uk-UA"/>
        </w:rPr>
        <w:t>Луганської обласної державної адміністрації</w:t>
      </w:r>
    </w:p>
    <w:p w:rsidR="00431FF7" w:rsidRPr="003D7D76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383"/>
      </w:tblGrid>
      <w:tr w:rsidR="00431FF7" w:rsidRPr="003D7D76" w:rsidTr="00215C2C">
        <w:tc>
          <w:tcPr>
            <w:tcW w:w="5245" w:type="dxa"/>
          </w:tcPr>
          <w:p w:rsidR="00431FF7" w:rsidRPr="003D7D76" w:rsidRDefault="00431FF7" w:rsidP="0043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4383" w:type="dxa"/>
          </w:tcPr>
          <w:p w:rsidR="00431FF7" w:rsidRPr="00C23A60" w:rsidRDefault="00431FF7" w:rsidP="0043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виготовлення одн</w:t>
            </w:r>
            <w:r w:rsidR="00016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ієї сторінки</w:t>
            </w:r>
            <w:r w:rsidR="00191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грн</w:t>
            </w:r>
            <w:r w:rsidR="00C23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31FF7" w:rsidRPr="003D7D76" w:rsidTr="00215C2C">
        <w:tc>
          <w:tcPr>
            <w:tcW w:w="5245" w:type="dxa"/>
          </w:tcPr>
          <w:p w:rsidR="00431FF7" w:rsidRPr="00A90D9C" w:rsidRDefault="00431FF7" w:rsidP="00431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3D7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383" w:type="dxa"/>
          </w:tcPr>
          <w:p w:rsidR="00670923" w:rsidRPr="00A92BAB" w:rsidRDefault="00256A24" w:rsidP="00A9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</w:t>
            </w:r>
            <w:r w:rsidR="00582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61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770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707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0,80 – двосторонній </w:t>
            </w:r>
            <w:r w:rsidR="00254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</w:t>
            </w:r>
            <w:r w:rsidR="00A92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06CCC" w:rsidRDefault="00A06CCC" w:rsidP="0043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1FF7" w:rsidRPr="00016689" w:rsidRDefault="00431FF7" w:rsidP="0043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1FF7" w:rsidRPr="003D7D76" w:rsidTr="00215C2C">
        <w:tc>
          <w:tcPr>
            <w:tcW w:w="5245" w:type="dxa"/>
          </w:tcPr>
          <w:p w:rsidR="00431FF7" w:rsidRPr="003D7D76" w:rsidRDefault="00431FF7" w:rsidP="00431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383" w:type="dxa"/>
          </w:tcPr>
          <w:p w:rsidR="00A92BAB" w:rsidRPr="00A92BAB" w:rsidRDefault="00A92BAB" w:rsidP="00A9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</w:t>
            </w:r>
            <w:r w:rsidRPr="00A92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92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A92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92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0,80 – двосторонній друк)</w:t>
            </w:r>
          </w:p>
          <w:p w:rsidR="00431FF7" w:rsidRPr="00582CC0" w:rsidRDefault="00431FF7" w:rsidP="0043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1FF7" w:rsidRDefault="00431FF7" w:rsidP="0043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C18" w:rsidRPr="003D7D76" w:rsidRDefault="00306C18" w:rsidP="0043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0B7909" w:rsidRDefault="00431FF7" w:rsidP="00431FF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D7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3D7D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3D7D76">
        <w:rPr>
          <w:rFonts w:ascii="Times New Roman" w:hAnsi="Times New Roman" w:cs="Times New Roman"/>
          <w:sz w:val="28"/>
          <w:szCs w:val="28"/>
          <w:lang w:val="uk-UA"/>
        </w:rPr>
        <w:t>В.М.ЛАЗНІКОВ</w:t>
      </w:r>
    </w:p>
    <w:sectPr w:rsidR="00431FF7" w:rsidRPr="000B7909" w:rsidSect="00AD5E7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8A" w:rsidRDefault="0018128A" w:rsidP="00960100">
      <w:pPr>
        <w:spacing w:after="0" w:line="240" w:lineRule="auto"/>
      </w:pPr>
      <w:r>
        <w:separator/>
      </w:r>
    </w:p>
  </w:endnote>
  <w:endnote w:type="continuationSeparator" w:id="0">
    <w:p w:rsidR="0018128A" w:rsidRDefault="0018128A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8A" w:rsidRDefault="0018128A" w:rsidP="00960100">
      <w:pPr>
        <w:spacing w:after="0" w:line="240" w:lineRule="auto"/>
      </w:pPr>
      <w:r>
        <w:separator/>
      </w:r>
    </w:p>
  </w:footnote>
  <w:footnote w:type="continuationSeparator" w:id="0">
    <w:p w:rsidR="0018128A" w:rsidRDefault="0018128A" w:rsidP="0096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31248"/>
    <w:multiLevelType w:val="hybridMultilevel"/>
    <w:tmpl w:val="CD385A6A"/>
    <w:lvl w:ilvl="0" w:tplc="FD60F74C">
      <w:start w:val="1"/>
      <w:numFmt w:val="decimal"/>
      <w:lvlText w:val="%1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1E4"/>
    <w:rsid w:val="00016689"/>
    <w:rsid w:val="000271C4"/>
    <w:rsid w:val="00062131"/>
    <w:rsid w:val="00062556"/>
    <w:rsid w:val="000717D0"/>
    <w:rsid w:val="000B7909"/>
    <w:rsid w:val="000E2161"/>
    <w:rsid w:val="000E2228"/>
    <w:rsid w:val="00117D0A"/>
    <w:rsid w:val="00142A7A"/>
    <w:rsid w:val="00156CC3"/>
    <w:rsid w:val="00157D14"/>
    <w:rsid w:val="0016164E"/>
    <w:rsid w:val="00173C53"/>
    <w:rsid w:val="0018128A"/>
    <w:rsid w:val="001909FA"/>
    <w:rsid w:val="00191142"/>
    <w:rsid w:val="00191D26"/>
    <w:rsid w:val="00197E95"/>
    <w:rsid w:val="001B2897"/>
    <w:rsid w:val="00202491"/>
    <w:rsid w:val="002066F0"/>
    <w:rsid w:val="00215C2C"/>
    <w:rsid w:val="00217ABE"/>
    <w:rsid w:val="0022046D"/>
    <w:rsid w:val="00231A21"/>
    <w:rsid w:val="00235134"/>
    <w:rsid w:val="00253EDB"/>
    <w:rsid w:val="00253F52"/>
    <w:rsid w:val="00254B69"/>
    <w:rsid w:val="00256A24"/>
    <w:rsid w:val="00264037"/>
    <w:rsid w:val="002812EA"/>
    <w:rsid w:val="002833DA"/>
    <w:rsid w:val="002949AE"/>
    <w:rsid w:val="002B3AD5"/>
    <w:rsid w:val="002D0D55"/>
    <w:rsid w:val="002D237D"/>
    <w:rsid w:val="002D4E73"/>
    <w:rsid w:val="002E48A1"/>
    <w:rsid w:val="002F5B09"/>
    <w:rsid w:val="003012BA"/>
    <w:rsid w:val="00306C18"/>
    <w:rsid w:val="00312E3D"/>
    <w:rsid w:val="003339BC"/>
    <w:rsid w:val="003414EA"/>
    <w:rsid w:val="0035527C"/>
    <w:rsid w:val="00366772"/>
    <w:rsid w:val="003731E2"/>
    <w:rsid w:val="0037685F"/>
    <w:rsid w:val="00380A8B"/>
    <w:rsid w:val="00383CB4"/>
    <w:rsid w:val="00394894"/>
    <w:rsid w:val="003B02CC"/>
    <w:rsid w:val="003C4730"/>
    <w:rsid w:val="003C5208"/>
    <w:rsid w:val="003D53D6"/>
    <w:rsid w:val="003D7CA8"/>
    <w:rsid w:val="003D7D76"/>
    <w:rsid w:val="00412E3C"/>
    <w:rsid w:val="0042234E"/>
    <w:rsid w:val="00431FF7"/>
    <w:rsid w:val="0048191B"/>
    <w:rsid w:val="00495543"/>
    <w:rsid w:val="004A2371"/>
    <w:rsid w:val="004C081F"/>
    <w:rsid w:val="004D51CD"/>
    <w:rsid w:val="004E1F7F"/>
    <w:rsid w:val="00510240"/>
    <w:rsid w:val="00516D15"/>
    <w:rsid w:val="005178A2"/>
    <w:rsid w:val="00521BB7"/>
    <w:rsid w:val="00526039"/>
    <w:rsid w:val="00582CC0"/>
    <w:rsid w:val="00587BBC"/>
    <w:rsid w:val="005B1E68"/>
    <w:rsid w:val="005B6BF7"/>
    <w:rsid w:val="005C3981"/>
    <w:rsid w:val="005C5A7A"/>
    <w:rsid w:val="005C6B2A"/>
    <w:rsid w:val="005C786F"/>
    <w:rsid w:val="005E7482"/>
    <w:rsid w:val="006357EC"/>
    <w:rsid w:val="00670923"/>
    <w:rsid w:val="006B70F5"/>
    <w:rsid w:val="006C3F85"/>
    <w:rsid w:val="006C7D20"/>
    <w:rsid w:val="006D0B51"/>
    <w:rsid w:val="006D6522"/>
    <w:rsid w:val="006D65BC"/>
    <w:rsid w:val="006F6BB4"/>
    <w:rsid w:val="00705C56"/>
    <w:rsid w:val="00760905"/>
    <w:rsid w:val="0077070B"/>
    <w:rsid w:val="007A400C"/>
    <w:rsid w:val="007C7C61"/>
    <w:rsid w:val="00806684"/>
    <w:rsid w:val="00810178"/>
    <w:rsid w:val="008323F2"/>
    <w:rsid w:val="0088734D"/>
    <w:rsid w:val="008C7D8D"/>
    <w:rsid w:val="00903F47"/>
    <w:rsid w:val="0093374F"/>
    <w:rsid w:val="00956317"/>
    <w:rsid w:val="00960100"/>
    <w:rsid w:val="00983186"/>
    <w:rsid w:val="00985D34"/>
    <w:rsid w:val="00995B80"/>
    <w:rsid w:val="009B0F7B"/>
    <w:rsid w:val="009D54E0"/>
    <w:rsid w:val="009F103C"/>
    <w:rsid w:val="00A06CCC"/>
    <w:rsid w:val="00A44E4A"/>
    <w:rsid w:val="00A524BA"/>
    <w:rsid w:val="00A60AB1"/>
    <w:rsid w:val="00A83031"/>
    <w:rsid w:val="00A90D9C"/>
    <w:rsid w:val="00A92022"/>
    <w:rsid w:val="00A92BAB"/>
    <w:rsid w:val="00A946E0"/>
    <w:rsid w:val="00AD4338"/>
    <w:rsid w:val="00AD5E7B"/>
    <w:rsid w:val="00AD79A6"/>
    <w:rsid w:val="00AE485D"/>
    <w:rsid w:val="00B02867"/>
    <w:rsid w:val="00B04CDA"/>
    <w:rsid w:val="00B23971"/>
    <w:rsid w:val="00B47786"/>
    <w:rsid w:val="00B61E32"/>
    <w:rsid w:val="00B6318B"/>
    <w:rsid w:val="00B84006"/>
    <w:rsid w:val="00BA2318"/>
    <w:rsid w:val="00BA76EC"/>
    <w:rsid w:val="00BB13E3"/>
    <w:rsid w:val="00BD2F22"/>
    <w:rsid w:val="00BD5E10"/>
    <w:rsid w:val="00BF27A1"/>
    <w:rsid w:val="00C13B76"/>
    <w:rsid w:val="00C164A6"/>
    <w:rsid w:val="00C23A60"/>
    <w:rsid w:val="00C705C1"/>
    <w:rsid w:val="00C74229"/>
    <w:rsid w:val="00C76C3E"/>
    <w:rsid w:val="00CC350D"/>
    <w:rsid w:val="00CF46FA"/>
    <w:rsid w:val="00D10E44"/>
    <w:rsid w:val="00D33F97"/>
    <w:rsid w:val="00D361E4"/>
    <w:rsid w:val="00D40162"/>
    <w:rsid w:val="00D53609"/>
    <w:rsid w:val="00D609B8"/>
    <w:rsid w:val="00D65210"/>
    <w:rsid w:val="00D66FCA"/>
    <w:rsid w:val="00D7682B"/>
    <w:rsid w:val="00DE24A0"/>
    <w:rsid w:val="00DF189D"/>
    <w:rsid w:val="00E1280F"/>
    <w:rsid w:val="00E335FA"/>
    <w:rsid w:val="00E901E9"/>
    <w:rsid w:val="00EA3974"/>
    <w:rsid w:val="00EB119E"/>
    <w:rsid w:val="00ED1254"/>
    <w:rsid w:val="00EE3DE5"/>
    <w:rsid w:val="00F038D3"/>
    <w:rsid w:val="00F21B43"/>
    <w:rsid w:val="00F23467"/>
    <w:rsid w:val="00F31028"/>
    <w:rsid w:val="00F3319D"/>
    <w:rsid w:val="00F671D2"/>
    <w:rsid w:val="00F73848"/>
    <w:rsid w:val="00F75B21"/>
    <w:rsid w:val="00F9493B"/>
    <w:rsid w:val="00FB3A4A"/>
    <w:rsid w:val="00FB409A"/>
    <w:rsid w:val="00FC418A"/>
    <w:rsid w:val="00FD46C1"/>
    <w:rsid w:val="00FD5CA2"/>
    <w:rsid w:val="00FE083E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946"/>
  <w15:docId w15:val="{18C2FA0E-F509-44C2-B687-7369C1A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1E4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61E4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361E4"/>
    <w:pPr>
      <w:suppressAutoHyphens w:val="0"/>
      <w:spacing w:before="240" w:after="60" w:line="240" w:lineRule="auto"/>
      <w:ind w:firstLine="709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361E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66F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100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96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100"/>
    <w:rPr>
      <w:rFonts w:ascii="Calibri" w:eastAsia="Calibri" w:hAnsi="Calibri" w:cs="Calibri"/>
      <w:lang w:eastAsia="zh-CN"/>
    </w:rPr>
  </w:style>
  <w:style w:type="table" w:styleId="aa">
    <w:name w:val="Table Grid"/>
    <w:basedOn w:val="a1"/>
    <w:uiPriority w:val="39"/>
    <w:rsid w:val="00D4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A7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177A-DA74-42C2-B331-21DA01A2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</dc:creator>
  <cp:lastModifiedBy>User</cp:lastModifiedBy>
  <cp:revision>25</cp:revision>
  <cp:lastPrinted>2018-02-07T09:57:00Z</cp:lastPrinted>
  <dcterms:created xsi:type="dcterms:W3CDTF">2017-02-15T07:25:00Z</dcterms:created>
  <dcterms:modified xsi:type="dcterms:W3CDTF">2018-02-07T10:08:00Z</dcterms:modified>
</cp:coreProperties>
</file>